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0" w:rsidRPr="00342DD2" w:rsidRDefault="003B28C0" w:rsidP="00DB5E75">
      <w:pPr>
        <w:shd w:val="clear" w:color="auto" w:fill="FFFFFF"/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5236F5">
        <w:rPr>
          <w:rFonts w:ascii="Times New Roman" w:eastAsia="Batang" w:hAnsi="Times New Roman" w:cs="Times New Roman"/>
          <w:b/>
          <w:sz w:val="24"/>
          <w:lang w:eastAsia="ru-RU"/>
        </w:rPr>
        <w:t>Виды практик и сроки прохождения</w:t>
      </w:r>
      <w:r w:rsidR="00342DD2" w:rsidRPr="00342DD2">
        <w:rPr>
          <w:rFonts w:ascii="Times New Roman" w:eastAsia="Batang" w:hAnsi="Times New Roman" w:cs="Times New Roman"/>
          <w:b/>
          <w:sz w:val="24"/>
          <w:lang w:eastAsia="ru-RU"/>
        </w:rPr>
        <w:t xml:space="preserve"> (</w:t>
      </w:r>
      <w:r w:rsidR="00342DD2">
        <w:rPr>
          <w:rFonts w:ascii="Times New Roman" w:eastAsia="Batang" w:hAnsi="Times New Roman" w:cs="Times New Roman"/>
          <w:b/>
          <w:sz w:val="24"/>
          <w:lang w:eastAsia="ru-RU"/>
        </w:rPr>
        <w:t>УП-</w:t>
      </w:r>
      <w:r w:rsidR="004824CF">
        <w:rPr>
          <w:rFonts w:ascii="Times New Roman" w:eastAsia="Batang" w:hAnsi="Times New Roman" w:cs="Times New Roman"/>
          <w:b/>
          <w:sz w:val="24"/>
          <w:lang w:eastAsia="ru-RU"/>
        </w:rPr>
        <w:t>15</w:t>
      </w:r>
      <w:r w:rsidR="00342DD2">
        <w:rPr>
          <w:rFonts w:ascii="Times New Roman" w:eastAsia="Batang" w:hAnsi="Times New Roman" w:cs="Times New Roman"/>
          <w:b/>
          <w:sz w:val="24"/>
          <w:lang w:eastAsia="ru-RU"/>
        </w:rPr>
        <w:t>)</w:t>
      </w:r>
    </w:p>
    <w:tbl>
      <w:tblPr>
        <w:tblStyle w:val="-51"/>
        <w:tblW w:w="9345" w:type="dxa"/>
        <w:jc w:val="center"/>
        <w:tblLook w:val="04A0" w:firstRow="1" w:lastRow="0" w:firstColumn="1" w:lastColumn="0" w:noHBand="0" w:noVBand="1"/>
      </w:tblPr>
      <w:tblGrid>
        <w:gridCol w:w="1366"/>
        <w:gridCol w:w="3024"/>
        <w:gridCol w:w="1134"/>
        <w:gridCol w:w="1007"/>
        <w:gridCol w:w="2814"/>
      </w:tblGrid>
      <w:tr w:rsidR="00646E95" w:rsidRPr="005236F5" w:rsidTr="0052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Сроки</w:t>
            </w:r>
          </w:p>
        </w:tc>
        <w:tc>
          <w:tcPr>
            <w:tcW w:w="3024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Вид практики</w:t>
            </w:r>
          </w:p>
        </w:tc>
        <w:tc>
          <w:tcPr>
            <w:tcW w:w="1134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Дедлайн защиты отчета</w:t>
            </w:r>
          </w:p>
        </w:tc>
        <w:tc>
          <w:tcPr>
            <w:tcW w:w="1007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Нужен ли договор?</w:t>
            </w:r>
          </w:p>
        </w:tc>
        <w:tc>
          <w:tcPr>
            <w:tcW w:w="2814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Место прохождения практики</w:t>
            </w:r>
          </w:p>
        </w:tc>
      </w:tr>
      <w:tr w:rsidR="00646E95" w:rsidRPr="005236F5" w:rsidTr="0052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646E95" w:rsidRPr="005236F5" w:rsidRDefault="00A31897" w:rsidP="00A31897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25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.06.201</w:t>
            </w:r>
            <w:r w:rsidR="004824CF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8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 xml:space="preserve"> -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09</w:t>
            </w:r>
            <w:bookmarkStart w:id="0" w:name="_GoBack"/>
            <w:bookmarkEnd w:id="0"/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.07.201</w:t>
            </w:r>
            <w:r w:rsidR="004824CF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8</w:t>
            </w:r>
          </w:p>
        </w:tc>
        <w:tc>
          <w:tcPr>
            <w:tcW w:w="3024" w:type="dxa"/>
            <w:vAlign w:val="center"/>
          </w:tcPr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134" w:type="dxa"/>
            <w:vAlign w:val="center"/>
          </w:tcPr>
          <w:p w:rsidR="00646E95" w:rsidRPr="005236F5" w:rsidRDefault="004824CF" w:rsidP="004824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17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.0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val="en-US" w:eastAsia="ru-RU"/>
              </w:rPr>
              <w:t>9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.201</w:t>
            </w: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007" w:type="dxa"/>
            <w:vAlign w:val="center"/>
          </w:tcPr>
          <w:p w:rsidR="00646E95" w:rsidRPr="005236F5" w:rsidRDefault="00DB5E7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2814" w:type="dxa"/>
            <w:vAlign w:val="center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</w:tr>
      <w:tr w:rsidR="00646E95" w:rsidRPr="005236F5" w:rsidTr="005236F5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646E95" w:rsidRPr="00A87AF0" w:rsidRDefault="00F4690B" w:rsidP="00A87AF0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val="en-US"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val="en-US" w:eastAsia="ru-RU"/>
              </w:rPr>
              <w:t>04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val="en-US" w:eastAsia="ru-RU"/>
              </w:rPr>
              <w:t>04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.201</w:t>
            </w:r>
            <w:r w:rsidR="004824CF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9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 xml:space="preserve"> - </w:t>
            </w:r>
            <w:r w:rsidR="004824CF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03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.0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val="en-US" w:eastAsia="ru-RU"/>
              </w:rPr>
              <w:t>5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.201</w:t>
            </w:r>
            <w:r w:rsidR="00A87AF0">
              <w:rPr>
                <w:rFonts w:ascii="Times New Roman" w:eastAsia="Batang" w:hAnsi="Times New Roman" w:cs="Times New Roman"/>
                <w:b w:val="0"/>
                <w:bCs w:val="0"/>
                <w:sz w:val="20"/>
                <w:lang w:val="en-US" w:eastAsia="ru-RU"/>
              </w:rPr>
              <w:t>9</w:t>
            </w:r>
          </w:p>
        </w:tc>
        <w:tc>
          <w:tcPr>
            <w:tcW w:w="3024" w:type="dxa"/>
            <w:vAlign w:val="center"/>
          </w:tcPr>
          <w:p w:rsidR="00646E95" w:rsidRPr="005236F5" w:rsidRDefault="00646E95" w:rsidP="00DB5E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(практика по получению профессиональных умений и навыков)</w:t>
            </w:r>
          </w:p>
        </w:tc>
        <w:tc>
          <w:tcPr>
            <w:tcW w:w="1134" w:type="dxa"/>
            <w:vAlign w:val="center"/>
          </w:tcPr>
          <w:p w:rsidR="00646E95" w:rsidRPr="005236F5" w:rsidRDefault="004824CF" w:rsidP="004824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03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.0</w:t>
            </w:r>
            <w:r w:rsidR="00F4690B">
              <w:rPr>
                <w:rFonts w:ascii="Times New Roman" w:eastAsia="Batang" w:hAnsi="Times New Roman" w:cs="Times New Roman"/>
                <w:sz w:val="20"/>
                <w:lang w:val="en-US" w:eastAsia="ru-RU"/>
              </w:rPr>
              <w:t>5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.201</w:t>
            </w: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007" w:type="dxa"/>
            <w:vAlign w:val="center"/>
          </w:tcPr>
          <w:p w:rsidR="00646E95" w:rsidRPr="005236F5" w:rsidRDefault="00DB5E75" w:rsidP="00DB5E7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814" w:type="dxa"/>
            <w:vAlign w:val="center"/>
          </w:tcPr>
          <w:p w:rsidR="00646E95" w:rsidRPr="005236F5" w:rsidRDefault="00646E95" w:rsidP="00722F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 w:rsidR="00722F12"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1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  <w:tr w:rsidR="00646E95" w:rsidRPr="005236F5" w:rsidTr="0052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646E95" w:rsidRPr="00A87AF0" w:rsidRDefault="004824CF" w:rsidP="00A87AF0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val="en-US"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04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</w:t>
            </w:r>
            <w:r w:rsidR="00F4690B">
              <w:rPr>
                <w:rFonts w:ascii="Times New Roman" w:eastAsia="Batang" w:hAnsi="Times New Roman" w:cs="Times New Roman"/>
                <w:b w:val="0"/>
                <w:bCs w:val="0"/>
                <w:sz w:val="20"/>
                <w:lang w:val="en-US" w:eastAsia="ru-RU"/>
              </w:rPr>
              <w:t>05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.201</w:t>
            </w:r>
            <w:r w:rsidR="00A87AF0">
              <w:rPr>
                <w:rFonts w:ascii="Times New Roman" w:eastAsia="Batang" w:hAnsi="Times New Roman" w:cs="Times New Roman"/>
                <w:b w:val="0"/>
                <w:bCs w:val="0"/>
                <w:sz w:val="20"/>
                <w:lang w:val="en-US" w:eastAsia="ru-RU"/>
              </w:rPr>
              <w:t>9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–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03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06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.201</w:t>
            </w:r>
            <w:r w:rsidR="00A87AF0">
              <w:rPr>
                <w:rFonts w:ascii="Times New Roman" w:eastAsia="Batang" w:hAnsi="Times New Roman" w:cs="Times New Roman"/>
                <w:b w:val="0"/>
                <w:bCs w:val="0"/>
                <w:sz w:val="20"/>
                <w:lang w:val="en-US" w:eastAsia="ru-RU"/>
              </w:rPr>
              <w:t>9</w:t>
            </w:r>
          </w:p>
        </w:tc>
        <w:tc>
          <w:tcPr>
            <w:tcW w:w="3024" w:type="dxa"/>
            <w:vAlign w:val="center"/>
          </w:tcPr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Преддипломная практика </w:t>
            </w:r>
          </w:p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6E95" w:rsidRPr="005236F5" w:rsidRDefault="004824CF" w:rsidP="004824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03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06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.201</w:t>
            </w: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007" w:type="dxa"/>
            <w:vAlign w:val="center"/>
          </w:tcPr>
          <w:p w:rsidR="00646E95" w:rsidRPr="005236F5" w:rsidRDefault="00DB5E7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814" w:type="dxa"/>
            <w:vAlign w:val="center"/>
          </w:tcPr>
          <w:p w:rsidR="00646E95" w:rsidRPr="005236F5" w:rsidRDefault="00646E95" w:rsidP="00722F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 w:rsidR="00722F12"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2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</w:tbl>
    <w:p w:rsidR="00B327AE" w:rsidRPr="005236F5" w:rsidRDefault="00B327AE" w:rsidP="00DB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Таким образом, </w:t>
      </w:r>
      <w:r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до </w:t>
      </w:r>
      <w:r w:rsidR="004824CF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03</w:t>
      </w:r>
      <w:r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</w:t>
      </w:r>
      <w:r w:rsidR="004824CF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июня</w:t>
      </w:r>
      <w:r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201</w:t>
      </w:r>
      <w:r w:rsidR="004824CF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9</w:t>
      </w:r>
      <w:r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нужно защитить три отчета по практик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е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и сдать подписанный(е) обеими сторонами договор(ы) о прохождении практики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225881" w:rsidRPr="008F26C0" w:rsidRDefault="0022588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Получить допуск к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государственным аттестационным испытаниям (государственный экзамен;</w:t>
      </w:r>
      <w:r w:rsidR="005236F5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 xml:space="preserve">защита выпускной квалификационной работы) возможно </w:t>
      </w:r>
      <w:r w:rsidR="00F53473" w:rsidRPr="008F26C0">
        <w:rPr>
          <w:rFonts w:ascii="Times New Roman" w:eastAsia="Batang" w:hAnsi="Times New Roman" w:cs="Times New Roman"/>
          <w:b/>
          <w:sz w:val="24"/>
          <w:lang w:eastAsia="ru-RU"/>
        </w:rPr>
        <w:t>только после защиты всех отчетов по практикам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F4690B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F4690B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04</w:t>
      </w:r>
      <w:r w:rsidR="00B327AE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- </w:t>
      </w:r>
      <w:r w:rsidRPr="00F4690B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06</w:t>
      </w:r>
      <w:r w:rsidR="00B327AE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июня</w:t>
      </w:r>
      <w:r w:rsidR="00B327AE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201</w:t>
      </w:r>
      <w:r w:rsidR="00726E73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9</w:t>
      </w:r>
      <w:r w:rsidR="00B327AE"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установочные лекции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по государственному экзамену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, расписание которых нужно будет уточнить на кафедре не позднее </w:t>
      </w:r>
      <w:r>
        <w:rPr>
          <w:rFonts w:ascii="Times New Roman" w:eastAsia="Batang" w:hAnsi="Times New Roman" w:cs="Times New Roman"/>
          <w:sz w:val="24"/>
          <w:lang w:eastAsia="ru-RU"/>
        </w:rPr>
        <w:t>01 июня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201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8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F4690B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08 июня</w:t>
      </w:r>
      <w:r w:rsidR="00B327AE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201</w:t>
      </w:r>
      <w:r w:rsidR="00726E73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9</w:t>
      </w:r>
      <w:r w:rsidR="00B327AE"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государственный экзамен.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Д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о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F4690B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11</w:t>
      </w:r>
      <w:r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июня 201</w:t>
      </w:r>
      <w:r w:rsidR="00726E73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9</w:t>
      </w:r>
      <w:r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– сдать 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выпускную квалификационную работу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на нормоконтроль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(н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е сдавшие в указанный срок к защите ВКР летом 201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8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года допущены не будут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).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226C12" w:rsidRPr="008F26C0" w:rsidRDefault="00226C1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Для окончательного решения о допуске к защите выпускная квалификационная работа представляется обучающимся заведующему кафедрой до </w:t>
      </w:r>
      <w:r w:rsidR="00F4690B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15</w:t>
      </w:r>
      <w:r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июня 201</w:t>
      </w:r>
      <w:r w:rsidR="00726E73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9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Зав. кафедрой ставит подпись на титульном листе выпускной квалификационной работы при наличии пакета следующих документов:</w:t>
      </w:r>
    </w:p>
    <w:p w:rsidR="00226C12" w:rsidRPr="008F26C0" w:rsidRDefault="00226C1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Законченная ВКР, подписанная выпускником, руководителем ВКР и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нормоконтролером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Согласие на размещение текста ВКР обучающегося в ФГБОУ ВО «БГУ» (заполненное, подписанное руководителем ВКР);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том, что текст выпускной квалификационной работы был проверен на объем заимствования по системе «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Антиплагиат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» (оригинальность текста должна составлять не менее 60%);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Письменный отзыв руководителя ВКР (с подписью). </w:t>
      </w:r>
    </w:p>
    <w:p w:rsidR="009F52B7" w:rsidRPr="008F26C0" w:rsidRDefault="009F52B7" w:rsidP="005236F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*Тема ВКР, указанная в отзыве, должна соответствовать теме на титульном листе ВКР;</w:t>
      </w:r>
    </w:p>
    <w:p w:rsidR="009F52B7" w:rsidRPr="008F26C0" w:rsidRDefault="00226C12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правка о внедрении (при ее наличии)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F4690B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20</w:t>
      </w:r>
      <w:r w:rsidR="00226C12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, </w:t>
      </w:r>
      <w:r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21</w:t>
      </w:r>
      <w:r w:rsidR="00226C12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, </w:t>
      </w:r>
      <w:r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22</w:t>
      </w:r>
      <w:r w:rsidR="00B327AE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июня 201</w:t>
      </w:r>
      <w:r w:rsidR="00726E73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9</w:t>
      </w:r>
      <w:r w:rsidR="00B327AE"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защит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выпускной квалификационной работы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AA2951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AA2951" w:rsidRPr="005236F5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7D3A5B" w:rsidRPr="005236F5" w:rsidRDefault="007D3A5B" w:rsidP="00DB5E75">
      <w:pPr>
        <w:spacing w:after="0" w:line="240" w:lineRule="auto"/>
        <w:rPr>
          <w:rFonts w:ascii="Times New Roman" w:hAnsi="Times New Roman" w:cs="Times New Roman"/>
        </w:rPr>
      </w:pPr>
    </w:p>
    <w:sectPr w:rsidR="007D3A5B" w:rsidRPr="005236F5" w:rsidSect="005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12" w:rsidRDefault="00722F12" w:rsidP="00722F12">
      <w:pPr>
        <w:spacing w:after="0" w:line="240" w:lineRule="auto"/>
      </w:pPr>
      <w:r>
        <w:separator/>
      </w:r>
    </w:p>
  </w:endnote>
  <w:endnote w:type="continuationSeparator" w:id="0">
    <w:p w:rsidR="00722F12" w:rsidRDefault="00722F12" w:rsidP="0072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12" w:rsidRDefault="00722F12" w:rsidP="00722F12">
      <w:pPr>
        <w:spacing w:after="0" w:line="240" w:lineRule="auto"/>
      </w:pPr>
      <w:r>
        <w:separator/>
      </w:r>
    </w:p>
  </w:footnote>
  <w:footnote w:type="continuationSeparator" w:id="0">
    <w:p w:rsidR="00722F12" w:rsidRDefault="00722F12" w:rsidP="00722F12">
      <w:pPr>
        <w:spacing w:after="0" w:line="240" w:lineRule="auto"/>
      </w:pPr>
      <w:r>
        <w:continuationSeparator/>
      </w:r>
    </w:p>
  </w:footnote>
  <w:footnote w:id="1">
    <w:p w:rsidR="00722F12" w:rsidRDefault="00722F12" w:rsidP="00722F12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722F12" w:rsidRPr="00722F12" w:rsidRDefault="00722F12" w:rsidP="00722F12">
      <w:pPr>
        <w:pStyle w:val="a6"/>
      </w:pPr>
      <w:r>
        <w:t>По всем вопросам обращаться на кафедру ЭТ и УП (2-306)</w:t>
      </w:r>
    </w:p>
  </w:footnote>
  <w:footnote w:id="2">
    <w:p w:rsidR="00722F12" w:rsidRDefault="00722F12" w:rsidP="00722F12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722F12" w:rsidRPr="00722F12" w:rsidRDefault="00722F12" w:rsidP="00722F12">
      <w:pPr>
        <w:pStyle w:val="a6"/>
      </w:pPr>
      <w:r>
        <w:t>По всем вопросам обращаться на кафедру ЭТ и УП (2-306)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6675"/>
    <w:multiLevelType w:val="hybridMultilevel"/>
    <w:tmpl w:val="B7C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1C627E"/>
    <w:rsid w:val="00225881"/>
    <w:rsid w:val="00226C12"/>
    <w:rsid w:val="00342DD2"/>
    <w:rsid w:val="003B28C0"/>
    <w:rsid w:val="004824CF"/>
    <w:rsid w:val="00485244"/>
    <w:rsid w:val="005236F5"/>
    <w:rsid w:val="00636DA5"/>
    <w:rsid w:val="00646E95"/>
    <w:rsid w:val="00722F12"/>
    <w:rsid w:val="00726E73"/>
    <w:rsid w:val="007D3A5B"/>
    <w:rsid w:val="008F26C0"/>
    <w:rsid w:val="009F52B7"/>
    <w:rsid w:val="00A31897"/>
    <w:rsid w:val="00A87AF0"/>
    <w:rsid w:val="00AA2951"/>
    <w:rsid w:val="00B327AE"/>
    <w:rsid w:val="00BB1BFB"/>
    <w:rsid w:val="00CA2B93"/>
    <w:rsid w:val="00DA138E"/>
    <w:rsid w:val="00DB5E75"/>
    <w:rsid w:val="00F4690B"/>
    <w:rsid w:val="00F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E00C"/>
  <w15:chartTrackingRefBased/>
  <w15:docId w15:val="{70FAB98C-8EF5-46A5-9568-F1261C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0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AA2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C0"/>
    <w:rPr>
      <w:color w:val="0000FF"/>
      <w:u w:val="single"/>
    </w:rPr>
  </w:style>
  <w:style w:type="table" w:styleId="a4">
    <w:name w:val="Table Grid"/>
    <w:basedOn w:val="a1"/>
    <w:uiPriority w:val="59"/>
    <w:rsid w:val="003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a1"/>
    <w:uiPriority w:val="50"/>
    <w:rsid w:val="00646E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226C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A29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22F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22F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22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5A43-686B-4371-B532-FF1B0DD8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Александровна</dc:creator>
  <cp:keywords/>
  <dc:description/>
  <cp:lastModifiedBy>Клюжева Ольга Юрьевна</cp:lastModifiedBy>
  <cp:revision>16</cp:revision>
  <dcterms:created xsi:type="dcterms:W3CDTF">2017-02-06T08:00:00Z</dcterms:created>
  <dcterms:modified xsi:type="dcterms:W3CDTF">2017-12-11T05:52:00Z</dcterms:modified>
</cp:coreProperties>
</file>